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806B59" w:rsidP="00175783">
      <w:pPr>
        <w:jc w:val="center"/>
      </w:pPr>
      <w:r>
        <w:t>Colonizers and colonized</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806B59" w:rsidRDefault="00175783" w:rsidP="00806B59">
      <w:pPr>
        <w:spacing w:after="0"/>
        <w:ind w:firstLine="284"/>
        <w:jc w:val="center"/>
      </w:pPr>
      <w:r>
        <w:br w:type="page"/>
      </w:r>
      <w:bookmarkStart w:id="0" w:name="_GoBack"/>
      <w:r w:rsidR="00806B59">
        <w:lastRenderedPageBreak/>
        <w:t>Colonizers and colonized</w:t>
      </w:r>
    </w:p>
    <w:bookmarkEnd w:id="0"/>
    <w:p w:rsidR="00806B59" w:rsidRDefault="00806B59" w:rsidP="00D75C9C">
      <w:pPr>
        <w:spacing w:after="0"/>
        <w:ind w:firstLine="720"/>
      </w:pPr>
      <w:r>
        <w:t xml:space="preserve">The colonizers created changes in the environment by setting changes on the natives' animals and people. The land got owned by people in North America, and beaver trimmed hats got used by people in hunting. The colonizers introduced domestication of animals that they later claimed. Contrarily, the colonized did not believe in private ownership of land but viewed it as a resource held to benefit some group. The colonized practiced the idea of usufruct that promoted common land use and enjoyment. The colonizers demarcated lands by using fences to depict their boundaries of land acquisition. </w:t>
      </w:r>
    </w:p>
    <w:p w:rsidR="00806B59" w:rsidRDefault="00806B59" w:rsidP="00D75C9C">
      <w:pPr>
        <w:spacing w:after="0"/>
        <w:ind w:firstLine="720"/>
      </w:pPr>
      <w:r>
        <w:t>The colonized assumed that they were fit to establish a local government in other countries. The colonized believed that their government would achieve better results. Other external governance got assumed to prevent cohesion amongst the people. The rule of law was to get promoted by the natives without the involvement of the colonizers. The colonizers assumed that taking part in the government would ensure the establishment of a strong connection</w:t>
      </w:r>
      <w:r w:rsidRPr="004349B7">
        <w:rPr>
          <w:szCs w:val="24"/>
        </w:rPr>
        <w:t xml:space="preserve"> </w:t>
      </w:r>
      <w:r>
        <w:rPr>
          <w:szCs w:val="24"/>
        </w:rPr>
        <w:t>(Turner, 2018)</w:t>
      </w:r>
      <w:r>
        <w:t xml:space="preserve">. Colonizers assumed their existence would increase development that would get performed in all states. </w:t>
      </w:r>
    </w:p>
    <w:p w:rsidR="00806B59" w:rsidRDefault="00806B59" w:rsidP="00D75C9C">
      <w:pPr>
        <w:spacing w:after="0"/>
        <w:ind w:firstLine="720"/>
      </w:pPr>
      <w:r>
        <w:t>The methods of acquiring power included betrayal, bloodline loyalty, dictatorship, deceiving people, and murder. These methods made it possible to acquire power from the ruling people in a country. Colonists used these methods to prevent the colonized from resisting to give them the opportunity of acquiring power. The methods used in resisting power included armies, war, trickery, and rebellion. Resisting power was a significant act that made the colonized get it difficult to rule the natives. Acts of rebelling and warring made peace not get developed in the society. It leads to resistance to the new rules placed by the colonists.</w:t>
      </w:r>
    </w:p>
    <w:p w:rsidR="00806B59" w:rsidRDefault="00806B59" w:rsidP="00806B59">
      <w:pPr>
        <w:spacing w:after="0"/>
      </w:pPr>
    </w:p>
    <w:p w:rsidR="00806B59" w:rsidRDefault="00806B59" w:rsidP="00806B59">
      <w:pPr>
        <w:spacing w:after="0"/>
        <w:ind w:firstLine="284"/>
        <w:jc w:val="center"/>
      </w:pPr>
      <w:r>
        <w:lastRenderedPageBreak/>
        <w:t>References</w:t>
      </w:r>
    </w:p>
    <w:p w:rsidR="00806B59" w:rsidRPr="004349B7" w:rsidRDefault="00806B59" w:rsidP="00D75C9C">
      <w:pPr>
        <w:spacing w:after="0"/>
        <w:ind w:left="720" w:hanging="720"/>
        <w:rPr>
          <w:szCs w:val="24"/>
        </w:rPr>
      </w:pPr>
      <w:r w:rsidRPr="004349B7">
        <w:rPr>
          <w:szCs w:val="24"/>
        </w:rPr>
        <w:t xml:space="preserve">Turner, J. (2018). Internal colonisation: The intimate circulations of empire, race and liberal government. </w:t>
      </w:r>
      <w:r w:rsidRPr="004349B7">
        <w:rPr>
          <w:i/>
          <w:iCs/>
          <w:szCs w:val="24"/>
        </w:rPr>
        <w:t>European Journal of International Relations</w:t>
      </w:r>
      <w:r w:rsidRPr="004349B7">
        <w:rPr>
          <w:szCs w:val="24"/>
        </w:rPr>
        <w:t xml:space="preserve">, </w:t>
      </w:r>
      <w:r w:rsidRPr="004349B7">
        <w:rPr>
          <w:i/>
          <w:iCs/>
          <w:szCs w:val="24"/>
        </w:rPr>
        <w:t>24</w:t>
      </w:r>
      <w:r w:rsidRPr="004349B7">
        <w:rPr>
          <w:szCs w:val="24"/>
        </w:rPr>
        <w:t>(4), 765-790.</w:t>
      </w:r>
    </w:p>
    <w:p w:rsidR="00806B59" w:rsidRPr="00D75635" w:rsidRDefault="00806B59" w:rsidP="00806B59">
      <w:pPr>
        <w:spacing w:after="0"/>
        <w:ind w:left="284" w:hanging="284"/>
      </w:pP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014" w:rsidRDefault="000F7014" w:rsidP="00790ECD">
      <w:pPr>
        <w:spacing w:after="0" w:line="240" w:lineRule="auto"/>
      </w:pPr>
      <w:r>
        <w:separator/>
      </w:r>
    </w:p>
  </w:endnote>
  <w:endnote w:type="continuationSeparator" w:id="0">
    <w:p w:rsidR="000F7014" w:rsidRDefault="000F7014"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014" w:rsidRDefault="000F7014" w:rsidP="00790ECD">
      <w:pPr>
        <w:spacing w:after="0" w:line="240" w:lineRule="auto"/>
      </w:pPr>
      <w:r>
        <w:separator/>
      </w:r>
    </w:p>
  </w:footnote>
  <w:footnote w:type="continuationSeparator" w:id="0">
    <w:p w:rsidR="000F7014" w:rsidRDefault="000F7014"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806B59">
        <w:pPr>
          <w:pStyle w:val="Header"/>
          <w:jc w:val="right"/>
        </w:pPr>
        <w:r>
          <w:t>COLONIZERS AND COLONIZED</w:t>
        </w:r>
        <w:r w:rsidR="003A2F85">
          <w:tab/>
        </w:r>
        <w:r w:rsidR="003A2F85">
          <w:tab/>
        </w:r>
        <w:r w:rsidR="00052DA2">
          <w:fldChar w:fldCharType="begin"/>
        </w:r>
        <w:r w:rsidR="00052DA2">
          <w:instrText xml:space="preserve"> PAGE   \* MERGEFORMAT </w:instrText>
        </w:r>
        <w:r w:rsidR="00052DA2">
          <w:fldChar w:fldCharType="separate"/>
        </w:r>
        <w:r w:rsidR="00D75C9C">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806B59">
      <w:t>COLONIZERS AND COLONIZED</w:t>
    </w:r>
    <w:r w:rsidR="00D5124F">
      <w:t xml:space="preserve">                                                         </w:t>
    </w:r>
    <w:r w:rsidR="00806B59">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B2599"/>
    <w:rsid w:val="000F132F"/>
    <w:rsid w:val="000F7014"/>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06B59"/>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5C9C"/>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5E8BB-194B-4994-AF95-023D680D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E477E-B047-4AD6-BB41-DDAE182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2021-03-03T18:31:00Z</dcterms:created>
  <dcterms:modified xsi:type="dcterms:W3CDTF">2021-03-03T18:31:00Z</dcterms:modified>
</cp:coreProperties>
</file>